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EF" w:rsidRPr="008D1036" w:rsidRDefault="007166A8" w:rsidP="002C0CE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="002C0CEF"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 w:rsidR="002C0CEF">
        <w:rPr>
          <w:rFonts w:asciiTheme="minorHAnsi" w:hAnsiTheme="minorHAnsi" w:cstheme="minorHAnsi"/>
          <w:b/>
          <w:sz w:val="28"/>
        </w:rPr>
        <w:br/>
      </w:r>
    </w:p>
    <w:p w:rsidR="002C0CEF" w:rsidRPr="008D1036" w:rsidRDefault="002C0CEF" w:rsidP="002C0CEF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:rsidR="002C0CEF" w:rsidRPr="008D1036" w:rsidRDefault="002C0CEF" w:rsidP="002C0CEF">
      <w:pPr>
        <w:jc w:val="center"/>
        <w:rPr>
          <w:rFonts w:asciiTheme="minorHAnsi" w:hAnsiTheme="minorHAnsi" w:cstheme="minorHAnsi"/>
          <w:i/>
          <w:sz w:val="20"/>
        </w:rPr>
      </w:pPr>
    </w:p>
    <w:p w:rsidR="002C0CEF" w:rsidRPr="007166A8" w:rsidRDefault="002C0CEF" w:rsidP="002C0CEF">
      <w:pPr>
        <w:jc w:val="center"/>
        <w:rPr>
          <w:rFonts w:asciiTheme="minorHAnsi" w:hAnsiTheme="minorHAnsi" w:cstheme="minorHAnsi"/>
          <w:b/>
        </w:rPr>
      </w:pPr>
      <w:r w:rsidRPr="007166A8">
        <w:rPr>
          <w:rFonts w:asciiTheme="minorHAnsi" w:hAnsiTheme="minorHAnsi" w:cstheme="minorHAnsi"/>
          <w:b/>
        </w:rPr>
        <w:t>Obec Podveky stanoví</w:t>
      </w:r>
    </w:p>
    <w:p w:rsidR="007166A8" w:rsidRDefault="007166A8" w:rsidP="002C0CEF">
      <w:pPr>
        <w:jc w:val="both"/>
        <w:rPr>
          <w:rFonts w:asciiTheme="minorHAnsi" w:hAnsiTheme="minorHAnsi" w:cstheme="minorHAnsi"/>
          <w:sz w:val="20"/>
        </w:rPr>
      </w:pPr>
    </w:p>
    <w:p w:rsidR="002C0CEF" w:rsidRPr="008D1036" w:rsidRDefault="002C0CEF" w:rsidP="002C0CEF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</w:t>
      </w:r>
      <w:r w:rsidR="00D00A04">
        <w:rPr>
          <w:rFonts w:asciiTheme="minorHAnsi" w:hAnsiTheme="minorHAnsi" w:cstheme="minorHAnsi"/>
          <w:sz w:val="20"/>
        </w:rPr>
        <w:t xml:space="preserve"> Sb</w:t>
      </w:r>
      <w:r w:rsidRPr="008D1036">
        <w:rPr>
          <w:rFonts w:asciiTheme="minorHAnsi" w:hAnsiTheme="minorHAnsi" w:cstheme="minorHAnsi"/>
          <w:sz w:val="20"/>
        </w:rPr>
        <w:t>. o právu na informace o životním prostředí, s článkem 12 odst. 5 Obecného nařízení EU o ochraně osobních údajů č. 2016/679 a na základě § 102 odst. 3 zákona č. 128/2000 Sb., o obcích (obecní zřízení), v platném znění, tento sazebník úhrad za poskytování informací:</w:t>
      </w:r>
    </w:p>
    <w:p w:rsidR="002C0CEF" w:rsidRPr="008D1036" w:rsidRDefault="002C0CEF" w:rsidP="002C0CEF">
      <w:pPr>
        <w:contextualSpacing/>
        <w:jc w:val="center"/>
        <w:rPr>
          <w:rFonts w:asciiTheme="minorHAnsi" w:hAnsiTheme="minorHAnsi" w:cstheme="minorHAnsi"/>
          <w:b/>
        </w:rPr>
      </w:pPr>
    </w:p>
    <w:p w:rsidR="002C0CEF" w:rsidRPr="00D672DC" w:rsidRDefault="002C0CEF" w:rsidP="002C0CE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:rsidR="002C0CEF" w:rsidRPr="00D672DC" w:rsidRDefault="002C0CEF" w:rsidP="002C0CE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:rsidR="00821412" w:rsidRDefault="00821412" w:rsidP="002C0CEF">
      <w:pPr>
        <w:jc w:val="both"/>
        <w:rPr>
          <w:rFonts w:asciiTheme="minorHAnsi" w:hAnsiTheme="minorHAnsi" w:cstheme="minorHAnsi"/>
          <w:sz w:val="22"/>
        </w:rPr>
      </w:pP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:rsidR="002C0CEF" w:rsidRPr="00D672DC" w:rsidRDefault="002C0CEF" w:rsidP="002C0CE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2C0CEF" w:rsidRPr="00D672DC" w:rsidRDefault="002C0CEF" w:rsidP="002C0CE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</w:t>
      </w:r>
      <w:r>
        <w:rPr>
          <w:rFonts w:asciiTheme="minorHAnsi" w:hAnsiTheme="minorHAnsi" w:cstheme="minorHAnsi"/>
          <w:sz w:val="22"/>
        </w:rPr>
        <w:t>barevné</w:t>
      </w:r>
      <w:r w:rsidRPr="00D672DC">
        <w:rPr>
          <w:rFonts w:asciiTheme="minorHAnsi" w:hAnsiTheme="minorHAnsi" w:cstheme="minorHAnsi"/>
          <w:sz w:val="22"/>
        </w:rPr>
        <w:t xml:space="preserve"> kopie formátu A</w:t>
      </w:r>
      <w:r>
        <w:rPr>
          <w:rFonts w:asciiTheme="minorHAnsi" w:hAnsiTheme="minorHAnsi" w:cstheme="minorHAnsi"/>
          <w:sz w:val="22"/>
        </w:rPr>
        <w:t>4</w:t>
      </w:r>
      <w:r w:rsidRPr="00D672DC">
        <w:rPr>
          <w:rFonts w:asciiTheme="minorHAnsi" w:hAnsiTheme="minorHAnsi" w:cstheme="minorHAnsi"/>
          <w:sz w:val="22"/>
        </w:rPr>
        <w:t xml:space="preserve">: </w:t>
      </w:r>
    </w:p>
    <w:p w:rsidR="002C0CEF" w:rsidRPr="00D672DC" w:rsidRDefault="002C0CEF" w:rsidP="002C0CE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2C0CEF" w:rsidRPr="00D672DC" w:rsidRDefault="002C0CEF" w:rsidP="002C0CE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2C0CEF" w:rsidRPr="00D672DC" w:rsidRDefault="002C0CEF" w:rsidP="002C0CE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:rsidR="002C0CEF" w:rsidRPr="00D672DC" w:rsidRDefault="002C0CEF" w:rsidP="002C0CE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Za pořízení </w:t>
      </w:r>
      <w:proofErr w:type="spellStart"/>
      <w:r w:rsidRPr="00D672DC">
        <w:rPr>
          <w:rFonts w:asciiTheme="minorHAnsi" w:hAnsiTheme="minorHAnsi" w:cstheme="minorHAnsi"/>
          <w:sz w:val="22"/>
        </w:rPr>
        <w:t>skenu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či fotografie do souboru jedné stránky do velikosti A4 při skenování 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>
        <w:rPr>
          <w:rFonts w:asciiTheme="minorHAnsi" w:hAnsiTheme="minorHAnsi" w:cstheme="minorHAnsi"/>
          <w:sz w:val="22"/>
        </w:rPr>
        <w:t>obec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6. V případě informací obsažených v publikacích a tiskovinách vydávaných obcí se výše úhrady stanoví ve výši ceny za příslušný výtisk, poskytuje-li se informace formou prodeje tohoto výtisku. </w:t>
      </w:r>
      <w:r w:rsidRPr="00D672DC">
        <w:rPr>
          <w:rFonts w:asciiTheme="minorHAnsi" w:hAnsiTheme="minorHAnsi" w:cstheme="minorHAnsi"/>
          <w:sz w:val="22"/>
        </w:rPr>
        <w:br/>
      </w:r>
    </w:p>
    <w:p w:rsidR="002C0CEF" w:rsidRPr="00D672DC" w:rsidRDefault="002C0CEF" w:rsidP="002C0CE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:rsidR="002C0CEF" w:rsidRDefault="002C0CEF" w:rsidP="002C0CE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:rsidR="00821412" w:rsidRPr="00D672DC" w:rsidRDefault="00821412" w:rsidP="002C0CEF">
      <w:pPr>
        <w:jc w:val="center"/>
        <w:rPr>
          <w:rFonts w:asciiTheme="minorHAnsi" w:hAnsiTheme="minorHAnsi" w:cstheme="minorHAnsi"/>
          <w:b/>
          <w:sz w:val="22"/>
        </w:rPr>
      </w:pP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2C0CEF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821412" w:rsidRPr="00D672DC" w:rsidRDefault="00821412" w:rsidP="002C0CEF">
      <w:pPr>
        <w:jc w:val="both"/>
        <w:rPr>
          <w:rFonts w:asciiTheme="minorHAnsi" w:hAnsiTheme="minorHAnsi" w:cstheme="minorHAnsi"/>
          <w:b/>
          <w:sz w:val="22"/>
        </w:rPr>
      </w:pPr>
    </w:p>
    <w:p w:rsidR="002C0CEF" w:rsidRPr="00D672DC" w:rsidRDefault="002C0CEF" w:rsidP="002C0CEF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:rsidR="002C0CEF" w:rsidRDefault="002C0CEF" w:rsidP="002C0CEF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:rsidR="00821412" w:rsidRPr="00D672DC" w:rsidRDefault="00821412" w:rsidP="002C0CEF">
      <w:pPr>
        <w:keepNext/>
        <w:jc w:val="center"/>
        <w:rPr>
          <w:rFonts w:asciiTheme="minorHAnsi" w:hAnsiTheme="minorHAnsi" w:cstheme="minorHAnsi"/>
          <w:b/>
          <w:sz w:val="22"/>
        </w:rPr>
      </w:pPr>
    </w:p>
    <w:p w:rsidR="00821412" w:rsidRPr="00821412" w:rsidRDefault="00821412" w:rsidP="00821412">
      <w:pPr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1.</w:t>
      </w:r>
      <w:r w:rsidR="002C0CEF" w:rsidRPr="00821412">
        <w:rPr>
          <w:rFonts w:asciiTheme="minorHAnsi" w:hAnsiTheme="minorHAnsi" w:cstheme="minorHAnsi"/>
          <w:sz w:val="22"/>
        </w:rPr>
        <w:t>Náklady</w:t>
      </w:r>
      <w:proofErr w:type="gramEnd"/>
      <w:r w:rsidR="002C0CEF" w:rsidRPr="00821412">
        <w:rPr>
          <w:rFonts w:asciiTheme="minorHAnsi" w:hAnsiTheme="minorHAnsi" w:cstheme="minorHAnsi"/>
          <w:sz w:val="22"/>
        </w:rPr>
        <w:t xml:space="preserve"> na poštovní služby budou vyčísleny dle ceníku České pošty s. p., případně jiného poskytovatele poštovní služby. Náklady na balné se stanoví paušální částkou 20,- Kč za jednu poštovní zásilku. </w:t>
      </w:r>
      <w:r w:rsidR="002C0CEF" w:rsidRPr="00821412">
        <w:rPr>
          <w:rFonts w:asciiTheme="minorHAnsi" w:hAnsiTheme="minorHAnsi" w:cstheme="minorHAnsi"/>
          <w:sz w:val="22"/>
        </w:rPr>
        <w:br/>
      </w:r>
      <w:r w:rsidR="002C0CEF" w:rsidRPr="00821412">
        <w:rPr>
          <w:rFonts w:asciiTheme="minorHAnsi" w:hAnsiTheme="minorHAnsi" w:cstheme="minorHAnsi"/>
          <w:sz w:val="22"/>
        </w:rPr>
        <w:br/>
        <w:t xml:space="preserve">2. V případě osobního odběru požadovaných informací nebude úhrada nákladů na odeslání </w:t>
      </w:r>
      <w:proofErr w:type="gramStart"/>
      <w:r w:rsidR="002C0CEF" w:rsidRPr="00821412">
        <w:rPr>
          <w:rFonts w:asciiTheme="minorHAnsi" w:hAnsiTheme="minorHAnsi" w:cstheme="minorHAnsi"/>
          <w:sz w:val="22"/>
        </w:rPr>
        <w:t xml:space="preserve">informací </w:t>
      </w:r>
      <w:r w:rsidRPr="00821412">
        <w:rPr>
          <w:rFonts w:asciiTheme="minorHAnsi" w:hAnsiTheme="minorHAnsi" w:cstheme="minorHAnsi"/>
          <w:sz w:val="22"/>
        </w:rPr>
        <w:t xml:space="preserve"> žadateli</w:t>
      </w:r>
      <w:proofErr w:type="gramEnd"/>
      <w:r w:rsidRPr="00821412">
        <w:rPr>
          <w:rFonts w:asciiTheme="minorHAnsi" w:hAnsiTheme="minorHAnsi" w:cstheme="minorHAnsi"/>
          <w:sz w:val="22"/>
        </w:rPr>
        <w:t xml:space="preserve"> uplatňována.</w:t>
      </w:r>
    </w:p>
    <w:p w:rsidR="002C0CEF" w:rsidRPr="00821412" w:rsidRDefault="002C0CEF" w:rsidP="00821412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821412">
        <w:rPr>
          <w:rFonts w:asciiTheme="minorHAnsi" w:hAnsiTheme="minorHAnsi" w:cstheme="minorHAnsi"/>
          <w:sz w:val="22"/>
        </w:rPr>
        <w:t xml:space="preserve"> </w:t>
      </w:r>
      <w:r w:rsidRPr="00821412">
        <w:rPr>
          <w:rFonts w:asciiTheme="minorHAnsi" w:hAnsiTheme="minorHAnsi" w:cstheme="minorHAnsi"/>
          <w:sz w:val="22"/>
        </w:rPr>
        <w:br/>
      </w:r>
    </w:p>
    <w:p w:rsidR="002C0CEF" w:rsidRDefault="002C0CEF" w:rsidP="002C0CE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:rsidR="002C0CEF" w:rsidRDefault="002C0CEF" w:rsidP="002C0CE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:rsidR="00821412" w:rsidRPr="00D672DC" w:rsidRDefault="00821412" w:rsidP="002C0CEF">
      <w:pPr>
        <w:jc w:val="center"/>
        <w:rPr>
          <w:rFonts w:asciiTheme="minorHAnsi" w:hAnsiTheme="minorHAnsi" w:cstheme="minorHAnsi"/>
          <w:b/>
          <w:sz w:val="22"/>
        </w:rPr>
      </w:pP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1. V případě mimořádně rozsáhlého vyhledání informací se úhrada požaduje za vyhledávání delší než</w:t>
      </w:r>
      <w:r>
        <w:rPr>
          <w:rFonts w:asciiTheme="minorHAnsi" w:hAnsiTheme="minorHAnsi" w:cstheme="minorHAnsi"/>
          <w:sz w:val="22"/>
        </w:rPr>
        <w:t xml:space="preserve"> 0,5</w:t>
      </w:r>
      <w:r w:rsidRPr="00D672DC">
        <w:rPr>
          <w:rFonts w:asciiTheme="minorHAnsi" w:hAnsiTheme="minorHAnsi" w:cstheme="minorHAnsi"/>
          <w:sz w:val="22"/>
        </w:rPr>
        <w:t xml:space="preserve"> hodin. Úhrada za hodinu vyhledávání jedním pracovníkem je </w:t>
      </w:r>
      <w:r>
        <w:rPr>
          <w:rFonts w:asciiTheme="minorHAnsi" w:hAnsiTheme="minorHAnsi" w:cstheme="minorHAnsi"/>
          <w:sz w:val="22"/>
        </w:rPr>
        <w:t>200</w:t>
      </w:r>
      <w:r w:rsidRPr="00D672DC">
        <w:rPr>
          <w:rFonts w:asciiTheme="minorHAnsi" w:hAnsiTheme="minorHAnsi" w:cstheme="minorHAnsi"/>
          <w:sz w:val="22"/>
        </w:rPr>
        <w:t xml:space="preserve">,- Kč, započítává se každých i započatých 30 minut. Úhrada je odvozena od ročních nákladů na platy zaměstnanců obce,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2C0CEF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</w:t>
      </w:r>
      <w:proofErr w:type="spellStart"/>
      <w:r w:rsidRPr="00D672DC">
        <w:rPr>
          <w:rFonts w:asciiTheme="minorHAnsi" w:hAnsiTheme="minorHAnsi" w:cstheme="minorHAnsi"/>
          <w:sz w:val="22"/>
        </w:rPr>
        <w:t>anonymizaci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821412" w:rsidRPr="00D672DC" w:rsidRDefault="00821412" w:rsidP="002C0CEF">
      <w:pPr>
        <w:jc w:val="both"/>
        <w:rPr>
          <w:rFonts w:asciiTheme="minorHAnsi" w:hAnsiTheme="minorHAnsi" w:cstheme="minorHAnsi"/>
          <w:sz w:val="22"/>
        </w:rPr>
      </w:pPr>
    </w:p>
    <w:p w:rsidR="002C0CEF" w:rsidRDefault="002C0CEF" w:rsidP="002C0CE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:rsidR="002C0CEF" w:rsidRDefault="002C0CEF" w:rsidP="002C0CE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:rsidR="00821412" w:rsidRPr="00D672DC" w:rsidRDefault="00821412" w:rsidP="002C0CEF">
      <w:pPr>
        <w:jc w:val="center"/>
        <w:rPr>
          <w:rFonts w:asciiTheme="minorHAnsi" w:hAnsiTheme="minorHAnsi" w:cstheme="minorHAnsi"/>
          <w:b/>
          <w:sz w:val="22"/>
        </w:rPr>
      </w:pP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</w:t>
      </w:r>
      <w:proofErr w:type="gramStart"/>
      <w:r w:rsidRPr="00D672DC">
        <w:rPr>
          <w:rFonts w:asciiTheme="minorHAnsi" w:hAnsiTheme="minorHAnsi" w:cstheme="minorHAnsi"/>
          <w:sz w:val="22"/>
        </w:rPr>
        <w:t>informací. .</w:t>
      </w:r>
      <w:proofErr w:type="gramEnd"/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zvláštního zřetele může starosta obce</w:t>
      </w:r>
      <w:r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:rsidR="002C0CEF" w:rsidRPr="00D672DC" w:rsidRDefault="002C0CEF" w:rsidP="002C0CEF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>3. Žadatel může úhradu provést buď v hotovosti v pokladně obecního úřadu</w:t>
      </w:r>
      <w:r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 v úředních hodinách nebo převodem na bankovní účet obce </w:t>
      </w:r>
      <w:r>
        <w:rPr>
          <w:rFonts w:asciiTheme="minorHAnsi" w:hAnsiTheme="minorHAnsi" w:cstheme="minorHAnsi"/>
          <w:sz w:val="22"/>
        </w:rPr>
        <w:t>zveřejněným pasáži kontakty na</w:t>
      </w:r>
      <w:r w:rsidRPr="00D672DC">
        <w:rPr>
          <w:rFonts w:asciiTheme="minorHAnsi" w:hAnsiTheme="minorHAnsi" w:cstheme="minorHAnsi"/>
          <w:sz w:val="22"/>
        </w:rPr>
        <w:t xml:space="preserve"> </w:t>
      </w:r>
      <w:hyperlink r:id="rId5" w:history="1">
        <w:r w:rsidRPr="00FA340C">
          <w:rPr>
            <w:rStyle w:val="Hypertextovodkaz"/>
            <w:rFonts w:asciiTheme="minorHAnsi" w:hAnsiTheme="minorHAnsi" w:cstheme="minorHAnsi"/>
            <w:sz w:val="22"/>
          </w:rPr>
          <w:t>www.podveky.cz</w:t>
        </w:r>
      </w:hyperlink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Tento sazebn</w:t>
      </w:r>
      <w:r>
        <w:rPr>
          <w:rFonts w:asciiTheme="minorHAnsi" w:hAnsiTheme="minorHAnsi" w:cstheme="minorHAnsi"/>
          <w:sz w:val="22"/>
        </w:rPr>
        <w:t xml:space="preserve">ík se stanoví  </w:t>
      </w:r>
      <w:proofErr w:type="gramStart"/>
      <w:r>
        <w:rPr>
          <w:rFonts w:asciiTheme="minorHAnsi" w:hAnsiTheme="minorHAnsi" w:cstheme="minorHAnsi"/>
          <w:sz w:val="22"/>
        </w:rPr>
        <w:t>od.7.6.2018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Sazebník byl schválen usnesením </w:t>
      </w:r>
      <w:r>
        <w:rPr>
          <w:rFonts w:asciiTheme="minorHAnsi" w:hAnsiTheme="minorHAnsi" w:cstheme="minorHAnsi"/>
          <w:sz w:val="22"/>
        </w:rPr>
        <w:t>obecního zastupitelstva</w:t>
      </w:r>
      <w:r w:rsidR="00BD2442">
        <w:rPr>
          <w:rFonts w:asciiTheme="minorHAnsi" w:hAnsiTheme="minorHAnsi" w:cstheme="minorHAnsi"/>
          <w:sz w:val="22"/>
        </w:rPr>
        <w:t xml:space="preserve"> č.17/2018 </w:t>
      </w:r>
      <w:r w:rsidRPr="00D672DC">
        <w:rPr>
          <w:rFonts w:asciiTheme="minorHAnsi" w:hAnsiTheme="minorHAnsi" w:cstheme="minorHAnsi"/>
          <w:sz w:val="22"/>
        </w:rPr>
        <w:t xml:space="preserve"> ze dne </w:t>
      </w:r>
      <w:proofErr w:type="gramStart"/>
      <w:r w:rsidR="00BD2442">
        <w:rPr>
          <w:rFonts w:asciiTheme="minorHAnsi" w:hAnsiTheme="minorHAnsi" w:cstheme="minorHAnsi"/>
          <w:sz w:val="22"/>
        </w:rPr>
        <w:t>6.6.2018</w:t>
      </w:r>
      <w:proofErr w:type="gramEnd"/>
      <w:r w:rsidR="00BD2442">
        <w:rPr>
          <w:rFonts w:asciiTheme="minorHAnsi" w:hAnsiTheme="minorHAnsi" w:cstheme="minorHAnsi"/>
          <w:sz w:val="22"/>
        </w:rPr>
        <w:t xml:space="preserve"> v bodě </w:t>
      </w:r>
      <w:r w:rsidRPr="00D672DC">
        <w:rPr>
          <w:rFonts w:asciiTheme="minorHAnsi" w:hAnsiTheme="minorHAnsi" w:cstheme="minorHAnsi"/>
          <w:sz w:val="22"/>
        </w:rPr>
        <w:t xml:space="preserve"> č.</w:t>
      </w:r>
      <w:r w:rsidR="00BD2442">
        <w:rPr>
          <w:rFonts w:asciiTheme="minorHAnsi" w:hAnsiTheme="minorHAnsi" w:cstheme="minorHAnsi"/>
          <w:sz w:val="22"/>
        </w:rPr>
        <w:t xml:space="preserve">20 </w:t>
      </w: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</w:p>
    <w:p w:rsidR="002C0CEF" w:rsidRDefault="002C0CEF" w:rsidP="002C0CE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</w:t>
      </w:r>
      <w:r w:rsidR="00BD2442">
        <w:rPr>
          <w:rFonts w:asciiTheme="minorHAnsi" w:hAnsiTheme="minorHAnsi" w:cstheme="minorHAnsi"/>
          <w:sz w:val="22"/>
        </w:rPr>
        <w:t xml:space="preserve"> Podvekách </w:t>
      </w:r>
      <w:r w:rsidRPr="00D672DC">
        <w:rPr>
          <w:rFonts w:asciiTheme="minorHAnsi" w:hAnsiTheme="minorHAnsi" w:cstheme="minorHAnsi"/>
          <w:sz w:val="22"/>
        </w:rPr>
        <w:t xml:space="preserve"> dne</w:t>
      </w:r>
      <w:r w:rsidR="00BD2442">
        <w:rPr>
          <w:rFonts w:asciiTheme="minorHAnsi" w:hAnsiTheme="minorHAnsi" w:cstheme="minorHAnsi"/>
          <w:sz w:val="22"/>
        </w:rPr>
        <w:t>7.6.2018</w:t>
      </w:r>
    </w:p>
    <w:p w:rsidR="002C0CEF" w:rsidRDefault="002C0CEF" w:rsidP="002C0CEF">
      <w:pPr>
        <w:jc w:val="both"/>
        <w:rPr>
          <w:rFonts w:asciiTheme="minorHAnsi" w:hAnsiTheme="minorHAnsi" w:cstheme="minorHAnsi"/>
          <w:sz w:val="22"/>
        </w:rPr>
      </w:pPr>
    </w:p>
    <w:p w:rsidR="002C0CEF" w:rsidRDefault="002C0CEF" w:rsidP="002C0CEF">
      <w:pPr>
        <w:jc w:val="both"/>
        <w:rPr>
          <w:rFonts w:asciiTheme="minorHAnsi" w:hAnsiTheme="minorHAnsi" w:cstheme="minorHAnsi"/>
          <w:sz w:val="22"/>
        </w:rPr>
      </w:pPr>
    </w:p>
    <w:p w:rsidR="002C0CEF" w:rsidRPr="00D672DC" w:rsidRDefault="002C0CEF" w:rsidP="002C0CEF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2C0CEF" w:rsidRPr="00D672DC" w:rsidRDefault="00C4724E" w:rsidP="002C0CEF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</w:t>
      </w:r>
      <w:r w:rsidR="002C0CEF" w:rsidRPr="00D672DC">
        <w:rPr>
          <w:rFonts w:asciiTheme="minorHAnsi" w:hAnsiTheme="minorHAnsi" w:cstheme="minorHAnsi"/>
          <w:sz w:val="22"/>
        </w:rPr>
        <w:t>.......................................</w:t>
      </w:r>
    </w:p>
    <w:p w:rsidR="00AB5AF2" w:rsidRDefault="00C4724E">
      <w:r>
        <w:t xml:space="preserve">                                                                                              starostka</w:t>
      </w:r>
    </w:p>
    <w:sectPr w:rsidR="00AB5AF2" w:rsidSect="00AB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12C6"/>
    <w:multiLevelType w:val="hybridMultilevel"/>
    <w:tmpl w:val="15860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CEF"/>
    <w:rsid w:val="0012185B"/>
    <w:rsid w:val="002C0CEF"/>
    <w:rsid w:val="004C6184"/>
    <w:rsid w:val="007166A8"/>
    <w:rsid w:val="00821412"/>
    <w:rsid w:val="00AB5AF2"/>
    <w:rsid w:val="00BD2442"/>
    <w:rsid w:val="00C4724E"/>
    <w:rsid w:val="00CD2436"/>
    <w:rsid w:val="00D0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E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CE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14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ve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Mottlová</dc:creator>
  <cp:lastModifiedBy>Eva Mottlová</cp:lastModifiedBy>
  <cp:revision>2</cp:revision>
  <dcterms:created xsi:type="dcterms:W3CDTF">2019-08-12T11:55:00Z</dcterms:created>
  <dcterms:modified xsi:type="dcterms:W3CDTF">2019-08-12T11:55:00Z</dcterms:modified>
</cp:coreProperties>
</file>